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5.</w:t>
      </w:r>
      <w:r w:rsidR="00490C81">
        <w:rPr>
          <w:rFonts w:cs="Arial"/>
          <w:b/>
          <w:szCs w:val="22"/>
        </w:rPr>
        <w:t>2</w:t>
      </w:r>
      <w:r>
        <w:rPr>
          <w:rFonts w:cs="Arial"/>
          <w:b/>
          <w:szCs w:val="22"/>
        </w:rPr>
        <w:t xml:space="preserve">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</w:t>
      </w:r>
      <w:r w:rsidR="00025403">
        <w:rPr>
          <w:rFonts w:cs="Arial"/>
          <w:b/>
          <w:szCs w:val="22"/>
        </w:rPr>
        <w:t>Н</w:t>
      </w:r>
      <w:r w:rsidR="005F1531">
        <w:rPr>
          <w:rFonts w:cs="Arial"/>
          <w:b/>
          <w:szCs w:val="22"/>
        </w:rPr>
        <w:t>-</w:t>
      </w:r>
      <w:r w:rsidR="00025403">
        <w:rPr>
          <w:rFonts w:cs="Arial"/>
          <w:b/>
          <w:szCs w:val="22"/>
        </w:rPr>
        <w:t>МНГ</w:t>
      </w:r>
      <w:r w:rsidR="005F1531">
        <w:rPr>
          <w:rFonts w:cs="Arial"/>
          <w:b/>
          <w:szCs w:val="22"/>
        </w:rPr>
        <w:t>»</w:t>
      </w:r>
    </w:p>
    <w:p w:rsidR="00B733A6" w:rsidRPr="002B1BD0" w:rsidRDefault="00B733A6" w:rsidP="006628E0">
      <w:pPr>
        <w:ind w:firstLine="708"/>
        <w:jc w:val="center"/>
        <w:rPr>
          <w:rFonts w:cs="Arial"/>
          <w:b/>
          <w:szCs w:val="22"/>
        </w:rPr>
      </w:pPr>
    </w:p>
    <w:p w:rsidR="0070540B" w:rsidRPr="00490C8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90C81">
        <w:rPr>
          <w:rFonts w:ascii="Arial" w:hAnsi="Arial" w:cs="Arial"/>
          <w:i/>
        </w:rPr>
        <w:t xml:space="preserve">  </w:t>
      </w:r>
      <w:r w:rsidR="0070540B" w:rsidRPr="00490C81">
        <w:rPr>
          <w:rFonts w:ascii="Arial" w:hAnsi="Arial" w:cs="Arial"/>
          <w:i/>
        </w:rPr>
        <w:t>Общие положения.</w:t>
      </w:r>
      <w:r w:rsidR="0070540B" w:rsidRPr="00490C81">
        <w:rPr>
          <w:rFonts w:ascii="Arial" w:hAnsi="Arial" w:cs="Arial"/>
        </w:rPr>
        <w:t xml:space="preserve">    </w:t>
      </w:r>
    </w:p>
    <w:p w:rsidR="00025403" w:rsidRPr="00490C81" w:rsidRDefault="0070540B" w:rsidP="00B733A6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70540B">
        <w:rPr>
          <w:rFonts w:cs="Arial"/>
          <w:sz w:val="20"/>
          <w:szCs w:val="20"/>
        </w:rPr>
        <w:t xml:space="preserve"> </w:t>
      </w:r>
      <w:proofErr w:type="gramStart"/>
      <w:r w:rsidR="008F7F8F" w:rsidRPr="00490C81">
        <w:rPr>
          <w:rFonts w:cs="Arial"/>
          <w:szCs w:val="22"/>
        </w:rPr>
        <w:t xml:space="preserve">Задвижки </w:t>
      </w:r>
      <w:r w:rsidRPr="00490C81">
        <w:rPr>
          <w:rFonts w:cs="Arial"/>
          <w:szCs w:val="22"/>
        </w:rPr>
        <w:t xml:space="preserve"> (общее количество </w:t>
      </w:r>
      <w:r w:rsidR="002A68E6" w:rsidRPr="002A68E6">
        <w:rPr>
          <w:rFonts w:cs="Arial"/>
          <w:szCs w:val="22"/>
        </w:rPr>
        <w:t xml:space="preserve">2 </w:t>
      </w:r>
      <w:proofErr w:type="spellStart"/>
      <w:r w:rsidRPr="00490C81">
        <w:rPr>
          <w:rFonts w:cs="Arial"/>
          <w:szCs w:val="22"/>
        </w:rPr>
        <w:t>компл</w:t>
      </w:r>
      <w:proofErr w:type="spellEnd"/>
      <w:r w:rsidR="00025403" w:rsidRPr="00490C81">
        <w:rPr>
          <w:rFonts w:cs="Arial"/>
          <w:szCs w:val="22"/>
        </w:rPr>
        <w:t>.:</w:t>
      </w:r>
      <w:r w:rsidRPr="00490C81">
        <w:rPr>
          <w:rFonts w:cs="Arial"/>
          <w:szCs w:val="22"/>
        </w:rPr>
        <w:t xml:space="preserve"> адрес склада грузополучателя при поставке товара автотранспортом:</w:t>
      </w:r>
      <w:proofErr w:type="gramEnd"/>
      <w:r w:rsidRPr="00490C81">
        <w:rPr>
          <w:rFonts w:cs="Arial"/>
          <w:szCs w:val="22"/>
        </w:rPr>
        <w:t xml:space="preserve"> </w:t>
      </w:r>
      <w:r w:rsidR="00025403" w:rsidRPr="00490C81">
        <w:rPr>
          <w:rFonts w:cs="Arial"/>
          <w:szCs w:val="22"/>
        </w:rPr>
        <w:t>Грузополучатель: Открытое акционерное общество «</w:t>
      </w:r>
      <w:proofErr w:type="spellStart"/>
      <w:r w:rsidR="00025403" w:rsidRPr="00490C81">
        <w:rPr>
          <w:rFonts w:cs="Arial"/>
          <w:szCs w:val="22"/>
        </w:rPr>
        <w:t>Славнефть</w:t>
      </w:r>
      <w:proofErr w:type="spellEnd"/>
      <w:r w:rsidR="00025403" w:rsidRPr="00490C81">
        <w:rPr>
          <w:rFonts w:cs="Arial"/>
          <w:szCs w:val="22"/>
        </w:rPr>
        <w:t>-Мегионнефтегаз», код 2348, ОКПО 05679120. Место приема-передачи Товара: склад на территории Управления материально-технического снабжения открытого акционерного общества «</w:t>
      </w:r>
      <w:proofErr w:type="spellStart"/>
      <w:r w:rsidR="00025403" w:rsidRPr="00490C81">
        <w:rPr>
          <w:rFonts w:cs="Arial"/>
          <w:szCs w:val="22"/>
        </w:rPr>
        <w:t>Славнефть</w:t>
      </w:r>
      <w:proofErr w:type="spellEnd"/>
      <w:r w:rsidR="00025403" w:rsidRPr="00490C81">
        <w:rPr>
          <w:rFonts w:cs="Arial"/>
          <w:szCs w:val="22"/>
        </w:rPr>
        <w:t xml:space="preserve">-Мегионнефтегаз»  Российская Федерация, 628690, </w:t>
      </w:r>
      <w:proofErr w:type="spellStart"/>
      <w:r w:rsidR="00025403" w:rsidRPr="00490C81">
        <w:rPr>
          <w:rFonts w:cs="Arial"/>
          <w:szCs w:val="22"/>
        </w:rPr>
        <w:t>п</w:t>
      </w:r>
      <w:proofErr w:type="gramStart"/>
      <w:r w:rsidR="00025403" w:rsidRPr="00490C81">
        <w:rPr>
          <w:rFonts w:cs="Arial"/>
          <w:szCs w:val="22"/>
        </w:rPr>
        <w:t>.В</w:t>
      </w:r>
      <w:proofErr w:type="gramEnd"/>
      <w:r w:rsidR="00025403" w:rsidRPr="00490C81">
        <w:rPr>
          <w:rFonts w:cs="Arial"/>
          <w:szCs w:val="22"/>
        </w:rPr>
        <w:t>ысокий</w:t>
      </w:r>
      <w:proofErr w:type="spellEnd"/>
      <w:r w:rsidR="00025403" w:rsidRPr="00490C81">
        <w:rPr>
          <w:rFonts w:cs="Arial"/>
          <w:szCs w:val="22"/>
        </w:rPr>
        <w:t xml:space="preserve">(УМТС ОАО «СН-МНГ»). Почтовый адрес грузополучателя: Российская Федерация, 628684, </w:t>
      </w:r>
      <w:proofErr w:type="spellStart"/>
      <w:r w:rsidR="00025403" w:rsidRPr="00490C81">
        <w:rPr>
          <w:rFonts w:cs="Arial"/>
          <w:szCs w:val="22"/>
        </w:rPr>
        <w:t>г</w:t>
      </w:r>
      <w:proofErr w:type="gramStart"/>
      <w:r w:rsidR="00025403" w:rsidRPr="00490C81">
        <w:rPr>
          <w:rFonts w:cs="Arial"/>
          <w:szCs w:val="22"/>
        </w:rPr>
        <w:t>.М</w:t>
      </w:r>
      <w:proofErr w:type="gramEnd"/>
      <w:r w:rsidR="00025403" w:rsidRPr="00490C81">
        <w:rPr>
          <w:rFonts w:cs="Arial"/>
          <w:szCs w:val="22"/>
        </w:rPr>
        <w:t>егион</w:t>
      </w:r>
      <w:proofErr w:type="spellEnd"/>
      <w:r w:rsidR="00025403" w:rsidRPr="00490C81">
        <w:rPr>
          <w:rFonts w:cs="Arial"/>
          <w:szCs w:val="22"/>
        </w:rPr>
        <w:t xml:space="preserve">, Ханты-Мансийский автономный округ-Югра, </w:t>
      </w:r>
      <w:proofErr w:type="spellStart"/>
      <w:r w:rsidR="00025403" w:rsidRPr="00490C81">
        <w:rPr>
          <w:rFonts w:cs="Arial"/>
          <w:szCs w:val="22"/>
        </w:rPr>
        <w:t>ул.Кузьмина</w:t>
      </w:r>
      <w:proofErr w:type="spellEnd"/>
      <w:r w:rsidR="00025403" w:rsidRPr="00490C81">
        <w:rPr>
          <w:rFonts w:cs="Arial"/>
          <w:szCs w:val="22"/>
        </w:rPr>
        <w:t>, д.51.</w:t>
      </w:r>
    </w:p>
    <w:p w:rsidR="00802340" w:rsidRPr="00490C81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Оферта может быть представлена на часть номенклатуры МТР, </w:t>
      </w:r>
      <w:proofErr w:type="gramStart"/>
      <w:r w:rsidRPr="00490C81">
        <w:rPr>
          <w:rFonts w:ascii="Arial" w:hAnsi="Arial" w:cs="Arial"/>
          <w:sz w:val="22"/>
          <w:szCs w:val="22"/>
        </w:rPr>
        <w:t>указанных</w:t>
      </w:r>
      <w:proofErr w:type="gramEnd"/>
      <w:r w:rsidRPr="00490C81">
        <w:rPr>
          <w:rFonts w:ascii="Arial" w:hAnsi="Arial" w:cs="Arial"/>
          <w:sz w:val="22"/>
          <w:szCs w:val="22"/>
        </w:rPr>
        <w:t xml:space="preserve"> в  техническом задании.</w:t>
      </w:r>
    </w:p>
    <w:p w:rsidR="0070540B" w:rsidRPr="00490C81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Инициатор закупки - ОАО "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>-</w:t>
      </w:r>
      <w:r w:rsidR="0074413E" w:rsidRPr="00490C81">
        <w:rPr>
          <w:rFonts w:ascii="Arial" w:hAnsi="Arial" w:cs="Arial"/>
          <w:sz w:val="22"/>
          <w:szCs w:val="22"/>
        </w:rPr>
        <w:t>Мегионнефтегаз</w:t>
      </w:r>
      <w:r w:rsidRPr="00490C81">
        <w:rPr>
          <w:rFonts w:ascii="Arial" w:hAnsi="Arial" w:cs="Arial"/>
          <w:sz w:val="22"/>
          <w:szCs w:val="22"/>
        </w:rPr>
        <w:t>"</w:t>
      </w:r>
      <w:r w:rsidR="0074413E" w:rsidRPr="00490C81">
        <w:rPr>
          <w:rFonts w:ascii="Arial" w:hAnsi="Arial" w:cs="Arial"/>
          <w:sz w:val="22"/>
          <w:szCs w:val="22"/>
        </w:rPr>
        <w:t>.</w:t>
      </w:r>
    </w:p>
    <w:p w:rsidR="00A668ED" w:rsidRPr="00490C81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187C34" w:rsidRDefault="0070540B" w:rsidP="00187C3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0C81">
        <w:rPr>
          <w:rFonts w:cs="Arial"/>
          <w:szCs w:val="22"/>
        </w:rPr>
        <w:t>1.</w:t>
      </w:r>
      <w:r w:rsidR="003432A9">
        <w:rPr>
          <w:rFonts w:cs="Arial"/>
          <w:szCs w:val="22"/>
        </w:rPr>
        <w:t>5</w:t>
      </w:r>
      <w:r w:rsidRPr="00490C81">
        <w:rPr>
          <w:rFonts w:cs="Arial"/>
          <w:szCs w:val="22"/>
        </w:rPr>
        <w:t>.</w:t>
      </w:r>
      <w:r w:rsidR="00DB1E0D">
        <w:rPr>
          <w:rFonts w:cs="Arial"/>
          <w:szCs w:val="22"/>
        </w:rPr>
        <w:tab/>
      </w:r>
      <w:r w:rsidR="00187C34" w:rsidRPr="0070540B">
        <w:rPr>
          <w:rFonts w:cs="Arial"/>
          <w:sz w:val="20"/>
          <w:szCs w:val="20"/>
        </w:rPr>
        <w:t>Плановые сроки поставки товара</w:t>
      </w:r>
      <w:r w:rsidR="00187C34">
        <w:rPr>
          <w:rFonts w:cs="Arial"/>
          <w:sz w:val="20"/>
          <w:szCs w:val="20"/>
        </w:rPr>
        <w:t xml:space="preserve"> указаны в таблице цен/таблица технических характеристик  (форма 4/форма 4Т).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70540B">
        <w:rPr>
          <w:rFonts w:cs="Arial"/>
          <w:sz w:val="20"/>
          <w:szCs w:val="20"/>
        </w:rPr>
        <w:t>1.</w:t>
      </w:r>
      <w:r w:rsidR="003432A9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</w:r>
      <w:r w:rsidRPr="00490C81">
        <w:rPr>
          <w:rFonts w:cs="Arial"/>
          <w:szCs w:val="22"/>
        </w:rPr>
        <w:t>Отгрузочные реквизиты грузополучателя ОАО "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-</w:t>
      </w:r>
      <w:r w:rsidR="00D47CD1" w:rsidRPr="00490C81">
        <w:rPr>
          <w:rFonts w:cs="Arial"/>
          <w:szCs w:val="22"/>
        </w:rPr>
        <w:t>МНГ</w:t>
      </w:r>
      <w:r w:rsidRPr="00490C81">
        <w:rPr>
          <w:rFonts w:cs="Arial"/>
          <w:szCs w:val="22"/>
        </w:rPr>
        <w:t xml:space="preserve">"   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Грузополучатель: Открытое акционерное общество «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-Мегионнефтегаз», код 2348, ОКПО 05679120. 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Место приема-передачи Товара: склад на территории Управления материально-технического снабжения открытого акционерного общества «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-Мегионнефтегаз»  Российская Федерация, 628690, </w:t>
      </w:r>
      <w:proofErr w:type="spellStart"/>
      <w:r w:rsidRPr="00490C81">
        <w:rPr>
          <w:rFonts w:ascii="Arial" w:hAnsi="Arial" w:cs="Arial"/>
          <w:sz w:val="22"/>
          <w:szCs w:val="22"/>
        </w:rPr>
        <w:t>п</w:t>
      </w:r>
      <w:proofErr w:type="gramStart"/>
      <w:r w:rsidRPr="00490C81">
        <w:rPr>
          <w:rFonts w:ascii="Arial" w:hAnsi="Arial" w:cs="Arial"/>
          <w:sz w:val="22"/>
          <w:szCs w:val="22"/>
        </w:rPr>
        <w:t>.В</w:t>
      </w:r>
      <w:proofErr w:type="gramEnd"/>
      <w:r w:rsidRPr="00490C81">
        <w:rPr>
          <w:rFonts w:ascii="Arial" w:hAnsi="Arial" w:cs="Arial"/>
          <w:sz w:val="22"/>
          <w:szCs w:val="22"/>
        </w:rPr>
        <w:t>ысокий</w:t>
      </w:r>
      <w:proofErr w:type="spellEnd"/>
      <w:r w:rsidRPr="00490C81">
        <w:rPr>
          <w:rFonts w:ascii="Arial" w:hAnsi="Arial" w:cs="Arial"/>
          <w:sz w:val="22"/>
          <w:szCs w:val="22"/>
        </w:rPr>
        <w:t>(УМТС ОАО «СН-МНГ»).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Почтовый адрес грузополучателя: Российская Федерация, 628684, </w:t>
      </w:r>
      <w:proofErr w:type="spellStart"/>
      <w:r w:rsidRPr="00490C81">
        <w:rPr>
          <w:rFonts w:ascii="Arial" w:hAnsi="Arial" w:cs="Arial"/>
          <w:sz w:val="22"/>
          <w:szCs w:val="22"/>
        </w:rPr>
        <w:t>г</w:t>
      </w:r>
      <w:proofErr w:type="gramStart"/>
      <w:r w:rsidRPr="00490C81">
        <w:rPr>
          <w:rFonts w:ascii="Arial" w:hAnsi="Arial" w:cs="Arial"/>
          <w:sz w:val="22"/>
          <w:szCs w:val="22"/>
        </w:rPr>
        <w:t>.М</w:t>
      </w:r>
      <w:proofErr w:type="gramEnd"/>
      <w:r w:rsidRPr="00490C81">
        <w:rPr>
          <w:rFonts w:ascii="Arial" w:hAnsi="Arial" w:cs="Arial"/>
          <w:sz w:val="22"/>
          <w:szCs w:val="22"/>
        </w:rPr>
        <w:t>егион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, Ханты-Мансийский автономный округ-Югра, </w:t>
      </w:r>
      <w:proofErr w:type="spellStart"/>
      <w:r w:rsidRPr="00490C81">
        <w:rPr>
          <w:rFonts w:ascii="Arial" w:hAnsi="Arial" w:cs="Arial"/>
          <w:sz w:val="22"/>
          <w:szCs w:val="22"/>
        </w:rPr>
        <w:t>ул.Кузьмина</w:t>
      </w:r>
      <w:proofErr w:type="spellEnd"/>
      <w:r w:rsidRPr="00490C81">
        <w:rPr>
          <w:rFonts w:ascii="Arial" w:hAnsi="Arial" w:cs="Arial"/>
          <w:sz w:val="22"/>
          <w:szCs w:val="22"/>
        </w:rPr>
        <w:t>, д.51.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</w:t>
      </w:r>
      <w:r w:rsidRPr="00490C81">
        <w:rPr>
          <w:rFonts w:cs="Arial"/>
          <w:szCs w:val="22"/>
        </w:rPr>
        <w:tab/>
      </w:r>
      <w:r w:rsidRPr="00490C81">
        <w:rPr>
          <w:rFonts w:cs="Arial"/>
          <w:i/>
          <w:szCs w:val="22"/>
        </w:rPr>
        <w:t xml:space="preserve">Основные требования к продукту.    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2.2.   Вся готовая продукция должна быть новой, не бывшей в употреблении.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490C81">
        <w:rPr>
          <w:rFonts w:cs="Arial"/>
          <w:szCs w:val="22"/>
        </w:rPr>
        <w:t>предлагаемых</w:t>
      </w:r>
      <w:proofErr w:type="gramEnd"/>
      <w:r w:rsidRPr="00490C81">
        <w:rPr>
          <w:rFonts w:cs="Arial"/>
          <w:szCs w:val="22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2.5.  Общие требования к запорной арматуре: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 w:rsidRPr="00082BCA">
        <w:rPr>
          <w:rFonts w:cs="Arial"/>
          <w:b/>
          <w:iCs/>
          <w:szCs w:val="22"/>
        </w:rPr>
        <w:t>Технические требования</w:t>
      </w:r>
      <w:r>
        <w:rPr>
          <w:rFonts w:cs="Arial"/>
          <w:iCs/>
          <w:szCs w:val="22"/>
        </w:rPr>
        <w:t xml:space="preserve"> </w:t>
      </w:r>
      <w:r w:rsidRPr="007574AA">
        <w:rPr>
          <w:rFonts w:cs="Arial"/>
          <w:b/>
          <w:iCs/>
          <w:szCs w:val="22"/>
        </w:rPr>
        <w:t>к клиновым задвижкам</w:t>
      </w:r>
      <w:r>
        <w:rPr>
          <w:rFonts w:cs="Arial"/>
          <w:iCs/>
          <w:szCs w:val="22"/>
        </w:rPr>
        <w:t xml:space="preserve">, применяемым в качестве запорного устройства на нефтепромысловых трубопроводах для перекрытия потока рабочей среды. 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D24C80">
        <w:rPr>
          <w:rFonts w:cs="Arial"/>
          <w:b/>
          <w:iCs/>
          <w:szCs w:val="22"/>
        </w:rPr>
        <w:t>Основные параметры</w:t>
      </w:r>
      <w:r>
        <w:rPr>
          <w:rFonts w:cs="Arial"/>
          <w:iCs/>
          <w:szCs w:val="22"/>
        </w:rPr>
        <w:t xml:space="preserve"> должны соответствовать ГОСТ5762-2002: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</w:t>
      </w:r>
      <w:proofErr w:type="gramStart"/>
      <w:r>
        <w:rPr>
          <w:rFonts w:cs="Arial"/>
          <w:iCs/>
          <w:szCs w:val="22"/>
        </w:rPr>
        <w:t>затвора-клин</w:t>
      </w:r>
      <w:proofErr w:type="gramEnd"/>
      <w:r>
        <w:rPr>
          <w:rFonts w:cs="Arial"/>
          <w:iCs/>
          <w:szCs w:val="22"/>
        </w:rPr>
        <w:t>, конструкция которого при полном открытии не должна уменьшать проходное сечение задвижки;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</w:t>
      </w:r>
      <w:proofErr w:type="gramStart"/>
      <w:r>
        <w:rPr>
          <w:rFonts w:cs="Arial"/>
          <w:iCs/>
          <w:szCs w:val="22"/>
        </w:rPr>
        <w:t>шпинделя-выдвижной</w:t>
      </w:r>
      <w:proofErr w:type="gramEnd"/>
      <w:r>
        <w:rPr>
          <w:rFonts w:cs="Arial"/>
          <w:iCs/>
          <w:szCs w:val="22"/>
        </w:rPr>
        <w:t>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lastRenderedPageBreak/>
        <w:t>тип уплотнителя шпинделя – сальниковая набивка;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степень герметичности затвора должна соответствовать классу</w:t>
      </w:r>
      <w:proofErr w:type="gramStart"/>
      <w:r>
        <w:rPr>
          <w:rFonts w:cs="Arial"/>
          <w:iCs/>
          <w:szCs w:val="22"/>
        </w:rPr>
        <w:t xml:space="preserve"> А</w:t>
      </w:r>
      <w:proofErr w:type="gramEnd"/>
      <w:r>
        <w:rPr>
          <w:rFonts w:cs="Arial"/>
          <w:iCs/>
          <w:szCs w:val="22"/>
        </w:rPr>
        <w:t xml:space="preserve"> по ГОСТ 9544-2005;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присоединения к </w:t>
      </w:r>
      <w:proofErr w:type="gramStart"/>
      <w:r>
        <w:rPr>
          <w:rFonts w:cs="Arial"/>
          <w:iCs/>
          <w:szCs w:val="22"/>
        </w:rPr>
        <w:t>трубопроводу-фланцевое</w:t>
      </w:r>
      <w:proofErr w:type="gramEnd"/>
      <w:r>
        <w:rPr>
          <w:rFonts w:cs="Arial"/>
          <w:iCs/>
          <w:szCs w:val="22"/>
        </w:rPr>
        <w:t>, присоединительные размеры и размеры уплотнительных поверхностей фланцев по ГОСТ 12815-80;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конструкции проточной части корпуса – </w:t>
      </w:r>
      <w:proofErr w:type="spellStart"/>
      <w:r>
        <w:rPr>
          <w:rFonts w:cs="Arial"/>
          <w:iCs/>
          <w:szCs w:val="22"/>
        </w:rPr>
        <w:t>полнопроходное</w:t>
      </w:r>
      <w:proofErr w:type="spellEnd"/>
      <w:r>
        <w:rPr>
          <w:rFonts w:cs="Arial"/>
          <w:iCs/>
          <w:szCs w:val="22"/>
        </w:rPr>
        <w:t xml:space="preserve"> сечение;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тип разъема корпус/крышка – болтовое соединение;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тип привода: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А) с ручным приводом и указателем Открыто/Закрыто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Б) с электрическим взрывозащищенным приводом и указателем Открыто/Закрыто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направление движения потока рабочей среды-в обе стороны.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D24C80">
        <w:rPr>
          <w:rFonts w:cs="Arial"/>
          <w:b/>
          <w:iCs/>
          <w:szCs w:val="22"/>
        </w:rPr>
        <w:t>Требования безопасности</w:t>
      </w:r>
      <w:r>
        <w:rPr>
          <w:rFonts w:cs="Arial"/>
          <w:iCs/>
          <w:szCs w:val="22"/>
        </w:rPr>
        <w:t xml:space="preserve"> должны соответствовать требованиям, изложенным в «Техническом регламенте о безопасности машин и оборудования».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Категория размещения </w:t>
      </w:r>
      <w:r w:rsidRPr="00D24C80">
        <w:rPr>
          <w:rFonts w:cs="Arial"/>
          <w:iCs/>
          <w:szCs w:val="22"/>
        </w:rPr>
        <w:t>на открытом во</w:t>
      </w:r>
      <w:r>
        <w:rPr>
          <w:rFonts w:cs="Arial"/>
          <w:iCs/>
          <w:szCs w:val="22"/>
        </w:rPr>
        <w:t>здухе (УХЛ).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Рабочая среда – </w:t>
      </w:r>
      <w:proofErr w:type="spellStart"/>
      <w:r w:rsidRPr="00D24C80">
        <w:rPr>
          <w:rFonts w:cs="Arial"/>
          <w:iCs/>
          <w:szCs w:val="22"/>
        </w:rPr>
        <w:t>нефтегазоводяная</w:t>
      </w:r>
      <w:proofErr w:type="spellEnd"/>
      <w:r w:rsidRPr="00D24C80">
        <w:rPr>
          <w:rFonts w:cs="Arial"/>
          <w:iCs/>
          <w:szCs w:val="22"/>
        </w:rPr>
        <w:t xml:space="preserve"> эмульсия.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>Ремонтопригодность –</w:t>
      </w:r>
      <w:r>
        <w:rPr>
          <w:rFonts w:cs="Arial"/>
          <w:iCs/>
          <w:szCs w:val="22"/>
        </w:rPr>
        <w:t xml:space="preserve"> конструкция задвижки должна позволять проведение ее ремонта без демонтажа с трубопровода, а замену сальников без снижения давления в трубопроводе.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корпуса-</w:t>
      </w:r>
      <w:r>
        <w:rPr>
          <w:rFonts w:cs="Arial"/>
          <w:iCs/>
          <w:szCs w:val="22"/>
        </w:rPr>
        <w:t>сталь</w:t>
      </w:r>
      <w:proofErr w:type="gramEnd"/>
      <w:r>
        <w:rPr>
          <w:rFonts w:cs="Arial"/>
          <w:iCs/>
          <w:szCs w:val="22"/>
        </w:rPr>
        <w:t xml:space="preserve"> 25 Л.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уплотнительных</w:t>
      </w:r>
      <w:proofErr w:type="gramEnd"/>
      <w:r>
        <w:rPr>
          <w:rFonts w:cs="Arial"/>
          <w:b/>
          <w:iCs/>
          <w:szCs w:val="22"/>
        </w:rPr>
        <w:t xml:space="preserve"> поверхностей-</w:t>
      </w:r>
      <w:r>
        <w:rPr>
          <w:rFonts w:cs="Arial"/>
          <w:iCs/>
          <w:szCs w:val="22"/>
        </w:rPr>
        <w:t>нержавеющая сталь.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шпинделя-</w:t>
      </w:r>
      <w:r>
        <w:rPr>
          <w:rFonts w:cs="Arial"/>
          <w:iCs/>
          <w:szCs w:val="22"/>
        </w:rPr>
        <w:t>нержавеющая</w:t>
      </w:r>
      <w:proofErr w:type="gramEnd"/>
      <w:r>
        <w:rPr>
          <w:rFonts w:cs="Arial"/>
          <w:iCs/>
          <w:szCs w:val="22"/>
        </w:rPr>
        <w:t xml:space="preserve"> сталь/хромированная сталь.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Защитное покрытие </w:t>
      </w:r>
      <w:proofErr w:type="gramStart"/>
      <w:r>
        <w:rPr>
          <w:rFonts w:cs="Arial"/>
          <w:b/>
          <w:iCs/>
          <w:szCs w:val="22"/>
        </w:rPr>
        <w:t>корпуса-</w:t>
      </w:r>
      <w:r>
        <w:rPr>
          <w:rFonts w:cs="Arial"/>
          <w:iCs/>
          <w:szCs w:val="22"/>
        </w:rPr>
        <w:t>должно</w:t>
      </w:r>
      <w:proofErr w:type="gramEnd"/>
      <w:r>
        <w:rPr>
          <w:rFonts w:cs="Arial"/>
          <w:iCs/>
          <w:szCs w:val="22"/>
        </w:rPr>
        <w:t xml:space="preserve"> обеспечивать защиту от коррозии в течение всего срока эксплуатации задвижки.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proofErr w:type="gramStart"/>
      <w:r>
        <w:rPr>
          <w:rFonts w:cs="Arial"/>
          <w:b/>
          <w:iCs/>
          <w:szCs w:val="22"/>
        </w:rPr>
        <w:t>Крепежные</w:t>
      </w:r>
      <w:proofErr w:type="gramEnd"/>
      <w:r>
        <w:rPr>
          <w:rFonts w:cs="Arial"/>
          <w:b/>
          <w:iCs/>
          <w:szCs w:val="22"/>
        </w:rPr>
        <w:t xml:space="preserve"> изделия-</w:t>
      </w:r>
      <w:r>
        <w:rPr>
          <w:rFonts w:cs="Arial"/>
          <w:iCs/>
          <w:szCs w:val="22"/>
        </w:rPr>
        <w:t>углеродистая сталь с термодиффузионным цинковым покрытием.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Маркировка </w:t>
      </w:r>
      <w:r w:rsidRPr="00066C68">
        <w:rPr>
          <w:rFonts w:cs="Arial"/>
          <w:iCs/>
          <w:szCs w:val="22"/>
        </w:rPr>
        <w:t>на задвижке</w:t>
      </w:r>
      <w:r>
        <w:rPr>
          <w:rFonts w:cs="Arial"/>
          <w:iCs/>
          <w:szCs w:val="22"/>
        </w:rPr>
        <w:t xml:space="preserve"> должна соответствовать ГОСТ4666 и содержать следующую информацию: товарный знак предприятия изготовителя, условный проход, условное давление.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Упаковка </w:t>
      </w:r>
      <w:r w:rsidRPr="00066C68">
        <w:rPr>
          <w:rFonts w:cs="Arial"/>
          <w:iCs/>
          <w:szCs w:val="22"/>
        </w:rPr>
        <w:t>должна обеспечивать сохранность задвижки при транспортировке и хранении.</w:t>
      </w:r>
      <w:r>
        <w:rPr>
          <w:rFonts w:cs="Arial"/>
          <w:iCs/>
          <w:szCs w:val="22"/>
        </w:rPr>
        <w:t xml:space="preserve"> Ответные фланцы должны быть установлены и укомплектованы крепежом, внутренняя полость задвижки должна быть защищена от попадания внутрь грязи и атмосферных осадков, привод задвижки должен быть установлен и отрегулирован в заводских условиях.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Срок службы </w:t>
      </w:r>
      <w:r w:rsidRPr="00066C68">
        <w:rPr>
          <w:rFonts w:cs="Arial"/>
          <w:iCs/>
          <w:szCs w:val="22"/>
        </w:rPr>
        <w:t>задвижки</w:t>
      </w:r>
      <w:r>
        <w:rPr>
          <w:rFonts w:cs="Arial"/>
          <w:iCs/>
          <w:szCs w:val="22"/>
        </w:rPr>
        <w:t xml:space="preserve"> не менее 20 лет.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Ресурс до капремонта </w:t>
      </w:r>
      <w:r w:rsidRPr="00066C68">
        <w:rPr>
          <w:rFonts w:cs="Arial"/>
          <w:iCs/>
          <w:szCs w:val="22"/>
        </w:rPr>
        <w:t>задвижки</w:t>
      </w:r>
      <w:r>
        <w:rPr>
          <w:rFonts w:cs="Arial"/>
          <w:iCs/>
          <w:szCs w:val="22"/>
        </w:rPr>
        <w:t xml:space="preserve"> не менее 2000 циклов открытие/закрытие или 10 лет эксплуатации.</w:t>
      </w:r>
    </w:p>
    <w:p w:rsidR="00C813BE" w:rsidRPr="00066C68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066C68">
        <w:rPr>
          <w:rFonts w:cs="Arial"/>
          <w:iCs/>
          <w:szCs w:val="22"/>
        </w:rPr>
        <w:t>Задвижка должна быть снабжена Российским сертификатом соответствия, паспортом и руководством по эксплуатации на русском языке.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Поставщик обязан указать материал изготовления фланцев и крепежа.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Товар должен быть поставлен в соответствии с прилагаемыми опросными листами.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567" w:firstLine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Товар и комплектующие, </w:t>
      </w:r>
      <w:proofErr w:type="gramStart"/>
      <w:r>
        <w:rPr>
          <w:rFonts w:cs="Arial"/>
          <w:iCs/>
          <w:szCs w:val="22"/>
        </w:rPr>
        <w:t>из</w:t>
      </w:r>
      <w:proofErr w:type="gramEnd"/>
      <w:r>
        <w:rPr>
          <w:rFonts w:cs="Arial"/>
          <w:iCs/>
          <w:szCs w:val="22"/>
        </w:rPr>
        <w:t xml:space="preserve"> которых он изготовлен, должны быть произведены в РФ.</w:t>
      </w:r>
    </w:p>
    <w:p w:rsidR="00C813BE" w:rsidRDefault="00C813BE" w:rsidP="00C813BE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 Весь готовый Товар должен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</w:t>
      </w:r>
      <w:r w:rsidRPr="00EA4AE4">
        <w:rPr>
          <w:rFonts w:cs="Arial"/>
          <w:iCs/>
          <w:szCs w:val="22"/>
        </w:rPr>
        <w:t xml:space="preserve">Поставщик обязуется направить с поставляемым </w:t>
      </w:r>
      <w:r>
        <w:rPr>
          <w:rFonts w:cs="Arial"/>
          <w:iCs/>
          <w:szCs w:val="22"/>
        </w:rPr>
        <w:t>Т</w:t>
      </w:r>
      <w:r w:rsidRPr="00EA4AE4">
        <w:rPr>
          <w:rFonts w:cs="Arial"/>
          <w:iCs/>
          <w:szCs w:val="22"/>
        </w:rPr>
        <w:t>оваром сертификаты качества, оригиналы товарных накладных.</w:t>
      </w:r>
      <w:r>
        <w:rPr>
          <w:rFonts w:cs="Arial"/>
          <w:iCs/>
          <w:szCs w:val="22"/>
        </w:rPr>
        <w:t xml:space="preserve">   </w:t>
      </w:r>
    </w:p>
    <w:p w:rsidR="00C813BE" w:rsidRPr="00E51EAB" w:rsidRDefault="00C813BE" w:rsidP="00C813BE">
      <w:pPr>
        <w:pStyle w:val="a5"/>
        <w:numPr>
          <w:ilvl w:val="0"/>
          <w:numId w:val="5"/>
        </w:numPr>
        <w:ind w:left="0" w:firstLine="567"/>
        <w:contextualSpacing/>
        <w:jc w:val="both"/>
        <w:outlineLvl w:val="2"/>
        <w:rPr>
          <w:rFonts w:ascii="Arial" w:hAnsi="Arial" w:cs="Arial"/>
          <w:sz w:val="22"/>
          <w:szCs w:val="22"/>
        </w:rPr>
      </w:pPr>
      <w:r w:rsidRPr="00E51EAB">
        <w:rPr>
          <w:rFonts w:ascii="Arial" w:hAnsi="Arial" w:cs="Arial"/>
          <w:sz w:val="22"/>
          <w:szCs w:val="22"/>
        </w:rPr>
        <w:t>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C813BE" w:rsidRPr="005F1F53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 </w:t>
      </w:r>
      <w:r w:rsidRPr="005F1F53">
        <w:rPr>
          <w:rFonts w:cs="Arial"/>
          <w:szCs w:val="22"/>
        </w:rPr>
        <w:t xml:space="preserve">Поставщик обязан предоставить в случае замены текст </w:t>
      </w:r>
      <w:proofErr w:type="gramStart"/>
      <w:r w:rsidRPr="005F1F53">
        <w:rPr>
          <w:rFonts w:cs="Arial"/>
          <w:szCs w:val="22"/>
        </w:rPr>
        <w:t>предлагаемых</w:t>
      </w:r>
      <w:proofErr w:type="gramEnd"/>
      <w:r w:rsidRPr="005F1F5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ГОСТ/</w:t>
      </w:r>
      <w:r w:rsidRPr="005F1F53">
        <w:rPr>
          <w:rFonts w:cs="Arial"/>
          <w:szCs w:val="22"/>
        </w:rPr>
        <w:t xml:space="preserve">ТУ  с информацией, необходимой Грузополучателю для принятия решения о возможности/невозможности применения данной продукции. 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При некомплектной поставке Товара Поставщик обязан за свой счет доукомплектовать Товар, либо </w:t>
      </w:r>
      <w:proofErr w:type="spellStart"/>
      <w:r>
        <w:rPr>
          <w:rFonts w:cs="Arial"/>
          <w:iCs/>
          <w:szCs w:val="22"/>
        </w:rPr>
        <w:t>допоставить</w:t>
      </w:r>
      <w:proofErr w:type="spellEnd"/>
      <w:r>
        <w:rPr>
          <w:rFonts w:cs="Arial"/>
          <w:iCs/>
          <w:szCs w:val="22"/>
        </w:rPr>
        <w:t xml:space="preserve"> недостающие документы на него в срок не позднее 10 (десяти) календарных дней </w:t>
      </w:r>
      <w:proofErr w:type="gramStart"/>
      <w:r>
        <w:rPr>
          <w:rFonts w:cs="Arial"/>
          <w:iCs/>
          <w:szCs w:val="22"/>
        </w:rPr>
        <w:t>с даты установления</w:t>
      </w:r>
      <w:proofErr w:type="gramEnd"/>
      <w:r>
        <w:rPr>
          <w:rFonts w:cs="Arial"/>
          <w:iCs/>
          <w:szCs w:val="22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085B5A" w:rsidRPr="00490C81" w:rsidRDefault="00085B5A" w:rsidP="00085B5A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2A0A2F">
        <w:rPr>
          <w:rFonts w:cs="Arial"/>
          <w:szCs w:val="22"/>
        </w:rPr>
        <w:t>2.</w:t>
      </w:r>
      <w:r w:rsidR="00383039" w:rsidRPr="002A0A2F">
        <w:rPr>
          <w:rFonts w:cs="Arial"/>
          <w:szCs w:val="22"/>
        </w:rPr>
        <w:t>9</w:t>
      </w:r>
      <w:r w:rsidRPr="002A0A2F">
        <w:rPr>
          <w:rFonts w:cs="Arial"/>
          <w:szCs w:val="22"/>
        </w:rPr>
        <w:t xml:space="preserve">. Товар изготавливается и поставляется в соответствии с </w:t>
      </w:r>
      <w:r w:rsidR="00B24684">
        <w:rPr>
          <w:rFonts w:cs="Arial"/>
          <w:szCs w:val="22"/>
        </w:rPr>
        <w:t>опросным</w:t>
      </w:r>
      <w:r w:rsidR="005F6CA9">
        <w:rPr>
          <w:rFonts w:cs="Arial"/>
          <w:szCs w:val="22"/>
        </w:rPr>
        <w:t xml:space="preserve"> листом №2 для поставки арматура с электроприводом (3 листа)</w:t>
      </w:r>
      <w:r w:rsidR="00551B01" w:rsidRPr="002A0A2F">
        <w:rPr>
          <w:rFonts w:cs="Arial"/>
          <w:szCs w:val="22"/>
        </w:rPr>
        <w:t>.</w:t>
      </w:r>
      <w:r w:rsidRPr="002A0A2F">
        <w:rPr>
          <w:rFonts w:cs="Arial"/>
          <w:szCs w:val="22"/>
        </w:rPr>
        <w:t xml:space="preserve"> </w:t>
      </w:r>
      <w:r w:rsidR="0041170B"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оформленные Продавцом  вышеуказанные Технические задания</w:t>
      </w:r>
      <w:r w:rsidR="00B24684">
        <w:rPr>
          <w:rFonts w:cs="Arial"/>
          <w:b/>
          <w:color w:val="FF0000"/>
          <w:szCs w:val="22"/>
        </w:rPr>
        <w:t>/опросные листы</w:t>
      </w:r>
      <w:r w:rsidR="0041170B" w:rsidRPr="00490C81">
        <w:rPr>
          <w:rFonts w:cs="Arial"/>
          <w:b/>
          <w:color w:val="FF0000"/>
          <w:szCs w:val="22"/>
        </w:rPr>
        <w:t xml:space="preserve">, а именно: указать </w:t>
      </w:r>
      <w:r w:rsidR="00B24684">
        <w:rPr>
          <w:rFonts w:cs="Arial"/>
          <w:b/>
          <w:color w:val="FF0000"/>
          <w:szCs w:val="22"/>
        </w:rPr>
        <w:t xml:space="preserve">на каждой странице </w:t>
      </w:r>
      <w:r w:rsidR="0041170B"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</w:t>
      </w:r>
      <w:r w:rsidR="00490C81" w:rsidRPr="00490C81">
        <w:rPr>
          <w:rFonts w:cs="Arial"/>
          <w:b/>
          <w:color w:val="FF0000"/>
          <w:szCs w:val="22"/>
        </w:rPr>
        <w:t>.</w:t>
      </w:r>
      <w:r w:rsidR="00490C81">
        <w:rPr>
          <w:rFonts w:cs="Arial"/>
          <w:b/>
          <w:color w:val="FF0000"/>
          <w:szCs w:val="22"/>
        </w:rPr>
        <w:t xml:space="preserve"> 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490C81">
        <w:rPr>
          <w:rFonts w:cs="Arial"/>
          <w:i/>
          <w:szCs w:val="22"/>
        </w:rPr>
        <w:t>Основные требования к контрагенту.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490C81" w:rsidRDefault="00E25453" w:rsidP="00E2545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3.2. Контрагент в своей оферте обязан указать завод-изготовитель.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E25453" w:rsidRPr="00490C81">
        <w:rPr>
          <w:rFonts w:cs="Arial"/>
          <w:szCs w:val="22"/>
        </w:rPr>
        <w:t>3</w:t>
      </w:r>
      <w:r w:rsidRPr="00490C81">
        <w:rPr>
          <w:rFonts w:cs="Arial"/>
          <w:szCs w:val="22"/>
        </w:rPr>
        <w:t xml:space="preserve">.  Контрагент обязан </w:t>
      </w:r>
      <w:proofErr w:type="gramStart"/>
      <w:r w:rsidRPr="00490C81">
        <w:rPr>
          <w:rFonts w:cs="Arial"/>
          <w:szCs w:val="22"/>
        </w:rPr>
        <w:t>предоставить следующие документы</w:t>
      </w:r>
      <w:proofErr w:type="gramEnd"/>
      <w:r w:rsidRPr="00490C81">
        <w:rPr>
          <w:rFonts w:cs="Arial"/>
          <w:szCs w:val="22"/>
        </w:rPr>
        <w:t xml:space="preserve"> для участия в тендере: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- извещение о согласии сделать оферту по форме 2 к ПДО;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- предложение о заключении договора (безотзывная оферта) по форме </w:t>
      </w:r>
      <w:r w:rsidR="00E25453" w:rsidRPr="00490C81">
        <w:rPr>
          <w:rFonts w:cs="Arial"/>
          <w:szCs w:val="22"/>
        </w:rPr>
        <w:t>3</w:t>
      </w:r>
      <w:r w:rsidRPr="00490C81">
        <w:rPr>
          <w:rFonts w:cs="Arial"/>
          <w:szCs w:val="22"/>
        </w:rPr>
        <w:t xml:space="preserve"> к ПДО;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- заполненную таблицу технических </w:t>
      </w:r>
      <w:r w:rsidR="00B24684">
        <w:rPr>
          <w:rFonts w:cs="Arial"/>
          <w:szCs w:val="22"/>
        </w:rPr>
        <w:t>характеристик по форме 4Т к ПДО;</w:t>
      </w:r>
    </w:p>
    <w:p w:rsidR="00B24684" w:rsidRPr="0070540B" w:rsidRDefault="00B24684" w:rsidP="00B2468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b/>
          <w:color w:val="FF0000"/>
          <w:sz w:val="24"/>
        </w:rPr>
        <w:t xml:space="preserve">- </w:t>
      </w:r>
      <w:r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>
        <w:rPr>
          <w:rFonts w:cs="Arial"/>
          <w:b/>
          <w:color w:val="FF0000"/>
          <w:sz w:val="24"/>
        </w:rPr>
        <w:t>Технические задания/опросные листы</w:t>
      </w:r>
      <w:r w:rsidRPr="00425FE9">
        <w:rPr>
          <w:rFonts w:cs="Arial"/>
          <w:color w:val="FF0000"/>
          <w:sz w:val="20"/>
          <w:szCs w:val="20"/>
        </w:rPr>
        <w:t xml:space="preserve"> </w:t>
      </w:r>
      <w:r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E25453" w:rsidRPr="00490C81">
        <w:rPr>
          <w:rFonts w:cs="Arial"/>
          <w:szCs w:val="22"/>
        </w:rPr>
        <w:t>4</w:t>
      </w:r>
      <w:r w:rsidRPr="00490C81">
        <w:rPr>
          <w:rFonts w:cs="Arial"/>
          <w:szCs w:val="22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490C81">
        <w:rPr>
          <w:rFonts w:cs="Arial"/>
          <w:szCs w:val="22"/>
        </w:rPr>
        <w:t>факторинговую</w:t>
      </w:r>
      <w:proofErr w:type="spellEnd"/>
      <w:r w:rsidRPr="00490C81">
        <w:rPr>
          <w:rFonts w:cs="Arial"/>
          <w:szCs w:val="22"/>
        </w:rPr>
        <w:t xml:space="preserve"> систему оплаты для рассмотрения в ОАО «НГК «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».</w:t>
      </w:r>
    </w:p>
    <w:p w:rsidR="00D81012" w:rsidRPr="005D1CB0" w:rsidRDefault="0070540B" w:rsidP="00D81012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490C81" w:rsidRPr="00490C81">
        <w:rPr>
          <w:rFonts w:cs="Arial"/>
          <w:szCs w:val="22"/>
        </w:rPr>
        <w:t>5</w:t>
      </w:r>
      <w:r w:rsidRPr="00490C81">
        <w:rPr>
          <w:rFonts w:cs="Arial"/>
          <w:szCs w:val="22"/>
        </w:rPr>
        <w:t xml:space="preserve">. </w:t>
      </w:r>
      <w:r w:rsidR="00D81012">
        <w:rPr>
          <w:rFonts w:cs="Arial"/>
          <w:szCs w:val="22"/>
        </w:rPr>
        <w:t xml:space="preserve"> </w:t>
      </w:r>
      <w:r w:rsidR="005D1CB0">
        <w:rPr>
          <w:rFonts w:cs="Arial"/>
          <w:szCs w:val="22"/>
        </w:rPr>
        <w:t xml:space="preserve">  </w:t>
      </w:r>
      <w:r w:rsidR="00D81012" w:rsidRPr="005D1CB0">
        <w:rPr>
          <w:rFonts w:cs="Arial"/>
          <w:szCs w:val="22"/>
        </w:rPr>
        <w:t>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 Контрагент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490C81" w:rsidRDefault="00D81012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3,6. </w:t>
      </w:r>
      <w:r w:rsidR="0070540B" w:rsidRPr="00490C81">
        <w:rPr>
          <w:rFonts w:cs="Arial"/>
          <w:szCs w:val="22"/>
        </w:rPr>
        <w:t>Контрагент должен быть производителем поставляемых  МТР, закупаемых предприятиями ОАО «НГК «</w:t>
      </w:r>
      <w:proofErr w:type="spellStart"/>
      <w:r w:rsidR="0070540B" w:rsidRPr="00490C81">
        <w:rPr>
          <w:rFonts w:cs="Arial"/>
          <w:szCs w:val="22"/>
        </w:rPr>
        <w:t>Славнефть</w:t>
      </w:r>
      <w:proofErr w:type="spellEnd"/>
      <w:r w:rsidR="0070540B" w:rsidRPr="00490C81">
        <w:rPr>
          <w:rFonts w:cs="Arial"/>
          <w:szCs w:val="22"/>
        </w:rPr>
        <w:t xml:space="preserve">», официальным Торговым Домом </w:t>
      </w:r>
      <w:r>
        <w:rPr>
          <w:rFonts w:cs="Arial"/>
          <w:szCs w:val="22"/>
        </w:rPr>
        <w:t>завода-</w:t>
      </w:r>
      <w:r w:rsidR="0070540B" w:rsidRPr="00490C81">
        <w:rPr>
          <w:rFonts w:cs="Arial"/>
          <w:szCs w:val="22"/>
        </w:rPr>
        <w:t>производителя</w:t>
      </w:r>
      <w:r w:rsidR="005D1CB0">
        <w:rPr>
          <w:rFonts w:cs="Arial"/>
          <w:szCs w:val="22"/>
        </w:rPr>
        <w:t xml:space="preserve"> или управляющей компании</w:t>
      </w:r>
      <w:r w:rsidR="0070540B" w:rsidRPr="00490C81">
        <w:rPr>
          <w:rFonts w:cs="Arial"/>
          <w:szCs w:val="22"/>
        </w:rPr>
        <w:t xml:space="preserve"> (если производитель самостоятельно не осуществляет реализацию продукции).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4.</w:t>
      </w:r>
      <w:r w:rsidRPr="00490C81">
        <w:rPr>
          <w:rFonts w:cs="Arial"/>
          <w:szCs w:val="22"/>
        </w:rPr>
        <w:tab/>
      </w:r>
      <w:r w:rsidRPr="00490C81">
        <w:rPr>
          <w:rFonts w:cs="Arial"/>
          <w:i/>
          <w:szCs w:val="22"/>
        </w:rPr>
        <w:t>Условия поставки товаров.</w:t>
      </w:r>
    </w:p>
    <w:p w:rsidR="00C242DD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4.1.</w:t>
      </w:r>
      <w:r w:rsidRPr="00490C81">
        <w:rPr>
          <w:rFonts w:cs="Arial"/>
          <w:szCs w:val="22"/>
        </w:rPr>
        <w:tab/>
        <w:t xml:space="preserve">Осуществить поставку на базисных условиях DAP склад </w:t>
      </w:r>
      <w:r w:rsidR="00490C81" w:rsidRPr="00490C81">
        <w:rPr>
          <w:rFonts w:cs="Arial"/>
          <w:szCs w:val="22"/>
        </w:rPr>
        <w:t xml:space="preserve">УМТС </w:t>
      </w:r>
      <w:r w:rsidRPr="00490C81">
        <w:rPr>
          <w:rFonts w:cs="Arial"/>
          <w:szCs w:val="22"/>
        </w:rPr>
        <w:t>ОАО "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-</w:t>
      </w:r>
      <w:r w:rsidR="00490C81" w:rsidRPr="00490C81">
        <w:rPr>
          <w:rFonts w:cs="Arial"/>
          <w:szCs w:val="22"/>
        </w:rPr>
        <w:t>МНГ</w:t>
      </w:r>
      <w:r w:rsidRPr="00490C81">
        <w:rPr>
          <w:rFonts w:cs="Arial"/>
          <w:szCs w:val="22"/>
        </w:rPr>
        <w:t>"</w:t>
      </w:r>
      <w:r w:rsidR="00C242DD" w:rsidRPr="00490C81">
        <w:rPr>
          <w:rFonts w:cs="Arial"/>
          <w:szCs w:val="22"/>
        </w:rPr>
        <w:t>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5. </w:t>
      </w:r>
      <w:r w:rsidR="0071259B" w:rsidRPr="00490C81">
        <w:rPr>
          <w:rFonts w:cs="Arial"/>
          <w:szCs w:val="22"/>
        </w:rPr>
        <w:t xml:space="preserve">   </w:t>
      </w:r>
      <w:r w:rsidRPr="00490C81">
        <w:rPr>
          <w:rFonts w:cs="Arial"/>
          <w:i/>
          <w:szCs w:val="22"/>
        </w:rPr>
        <w:t>Особые условия.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5.</w:t>
      </w:r>
      <w:r w:rsidR="00085B5A" w:rsidRPr="00490C81">
        <w:rPr>
          <w:rFonts w:cs="Arial"/>
          <w:szCs w:val="22"/>
        </w:rPr>
        <w:t>1</w:t>
      </w:r>
      <w:r w:rsidRPr="00490C81">
        <w:rPr>
          <w:rFonts w:cs="Arial"/>
          <w:szCs w:val="22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490C81">
        <w:rPr>
          <w:rFonts w:cs="Arial"/>
          <w:szCs w:val="22"/>
        </w:rPr>
        <w:t>ОК</w:t>
      </w:r>
      <w:proofErr w:type="gramEnd"/>
      <w:r w:rsidRPr="00490C81">
        <w:rPr>
          <w:rFonts w:cs="Arial"/>
          <w:szCs w:val="22"/>
        </w:rPr>
        <w:t xml:space="preserve"> 005 согласно сертификата соответствия)».</w:t>
      </w:r>
    </w:p>
    <w:p w:rsidR="00187C34" w:rsidRPr="009B4B77" w:rsidRDefault="00187C34" w:rsidP="00187C34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eastAsiaTheme="minorHAnsi" w:cs="Arial"/>
          <w:bCs/>
          <w:sz w:val="20"/>
          <w:szCs w:val="20"/>
          <w:lang w:eastAsia="en-US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B733A6" w:rsidRDefault="00B733A6" w:rsidP="006628E0">
      <w:pPr>
        <w:spacing w:before="0"/>
        <w:jc w:val="both"/>
        <w:rPr>
          <w:rFonts w:cs="Arial"/>
          <w:szCs w:val="22"/>
        </w:rPr>
      </w:pPr>
    </w:p>
    <w:p w:rsidR="00B733A6" w:rsidRPr="002B1BD0" w:rsidRDefault="00B733A6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bookmarkStart w:id="0" w:name="_GoBack"/>
      <w:bookmarkEnd w:id="0"/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25403"/>
    <w:rsid w:val="0006770D"/>
    <w:rsid w:val="00085B5A"/>
    <w:rsid w:val="001047F2"/>
    <w:rsid w:val="00125673"/>
    <w:rsid w:val="00141203"/>
    <w:rsid w:val="00187C34"/>
    <w:rsid w:val="00190A1F"/>
    <w:rsid w:val="001A66AB"/>
    <w:rsid w:val="001E472E"/>
    <w:rsid w:val="00223BB6"/>
    <w:rsid w:val="002312A7"/>
    <w:rsid w:val="0026370F"/>
    <w:rsid w:val="00297514"/>
    <w:rsid w:val="002A0A2F"/>
    <w:rsid w:val="002A68E6"/>
    <w:rsid w:val="00323AC5"/>
    <w:rsid w:val="003432A9"/>
    <w:rsid w:val="00383039"/>
    <w:rsid w:val="0041170B"/>
    <w:rsid w:val="004458E7"/>
    <w:rsid w:val="00490C81"/>
    <w:rsid w:val="004A38AB"/>
    <w:rsid w:val="004A521E"/>
    <w:rsid w:val="00510178"/>
    <w:rsid w:val="0051490A"/>
    <w:rsid w:val="00551B01"/>
    <w:rsid w:val="00586864"/>
    <w:rsid w:val="00596B8E"/>
    <w:rsid w:val="005A30F5"/>
    <w:rsid w:val="005A6D17"/>
    <w:rsid w:val="005B3445"/>
    <w:rsid w:val="005D1CB0"/>
    <w:rsid w:val="005F1531"/>
    <w:rsid w:val="005F6CA9"/>
    <w:rsid w:val="00614C89"/>
    <w:rsid w:val="00615141"/>
    <w:rsid w:val="006628E0"/>
    <w:rsid w:val="006A4DD0"/>
    <w:rsid w:val="006B36D5"/>
    <w:rsid w:val="0070540B"/>
    <w:rsid w:val="0071259B"/>
    <w:rsid w:val="0072275F"/>
    <w:rsid w:val="00724141"/>
    <w:rsid w:val="0074413E"/>
    <w:rsid w:val="0074455B"/>
    <w:rsid w:val="00746653"/>
    <w:rsid w:val="00797922"/>
    <w:rsid w:val="007B1204"/>
    <w:rsid w:val="007E30C6"/>
    <w:rsid w:val="007E5E05"/>
    <w:rsid w:val="00802340"/>
    <w:rsid w:val="008500D1"/>
    <w:rsid w:val="00850427"/>
    <w:rsid w:val="008543E9"/>
    <w:rsid w:val="008553D1"/>
    <w:rsid w:val="0087556A"/>
    <w:rsid w:val="0089435A"/>
    <w:rsid w:val="008C5E37"/>
    <w:rsid w:val="008D42DE"/>
    <w:rsid w:val="008F7F8F"/>
    <w:rsid w:val="00920CEE"/>
    <w:rsid w:val="0092211F"/>
    <w:rsid w:val="00932A5E"/>
    <w:rsid w:val="009720CF"/>
    <w:rsid w:val="009825C0"/>
    <w:rsid w:val="009F5DA9"/>
    <w:rsid w:val="00A668ED"/>
    <w:rsid w:val="00AC684B"/>
    <w:rsid w:val="00AF6FB8"/>
    <w:rsid w:val="00B21EC4"/>
    <w:rsid w:val="00B24684"/>
    <w:rsid w:val="00B733A6"/>
    <w:rsid w:val="00B9071D"/>
    <w:rsid w:val="00BB0FF0"/>
    <w:rsid w:val="00BF6A29"/>
    <w:rsid w:val="00C242DD"/>
    <w:rsid w:val="00C27DA0"/>
    <w:rsid w:val="00C44A08"/>
    <w:rsid w:val="00C813BE"/>
    <w:rsid w:val="00CA46A3"/>
    <w:rsid w:val="00CB51A4"/>
    <w:rsid w:val="00D47CD1"/>
    <w:rsid w:val="00D81012"/>
    <w:rsid w:val="00DB1E0D"/>
    <w:rsid w:val="00DE4EF7"/>
    <w:rsid w:val="00E25453"/>
    <w:rsid w:val="00E26FF1"/>
    <w:rsid w:val="00E65D5B"/>
    <w:rsid w:val="00E864E2"/>
    <w:rsid w:val="00EB71F2"/>
    <w:rsid w:val="00EF2289"/>
    <w:rsid w:val="00F15232"/>
    <w:rsid w:val="00F8635E"/>
    <w:rsid w:val="00F90D72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308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6</cp:revision>
  <cp:lastPrinted>2014-08-18T13:23:00Z</cp:lastPrinted>
  <dcterms:created xsi:type="dcterms:W3CDTF">2014-11-21T06:21:00Z</dcterms:created>
  <dcterms:modified xsi:type="dcterms:W3CDTF">2014-11-21T09:41:00Z</dcterms:modified>
</cp:coreProperties>
</file>